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49" w:rsidRDefault="00EE37EF" w:rsidP="00EE37EF">
      <w:pPr>
        <w:ind w:firstLine="240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陕西能源职业技术学院</w:t>
      </w:r>
    </w:p>
    <w:p w:rsidR="00F04529" w:rsidRPr="00331649" w:rsidRDefault="003A54E3" w:rsidP="00EE37EF">
      <w:pPr>
        <w:ind w:firstLine="240"/>
        <w:jc w:val="center"/>
        <w:rPr>
          <w:rFonts w:ascii="微软雅黑" w:eastAsia="微软雅黑" w:hAnsi="微软雅黑"/>
          <w:color w:val="333333"/>
          <w:sz w:val="44"/>
          <w:szCs w:val="44"/>
        </w:rPr>
      </w:pPr>
      <w:r w:rsidRPr="00331649">
        <w:rPr>
          <w:rFonts w:ascii="微软雅黑" w:eastAsia="微软雅黑" w:hAnsi="微软雅黑" w:hint="eastAsia"/>
          <w:color w:val="333333"/>
          <w:sz w:val="44"/>
          <w:szCs w:val="44"/>
        </w:rPr>
        <w:t>固定</w:t>
      </w:r>
      <w:r w:rsidR="00F04529" w:rsidRPr="00331649">
        <w:rPr>
          <w:rFonts w:ascii="微软雅黑" w:eastAsia="微软雅黑" w:hAnsi="微软雅黑" w:hint="eastAsia"/>
          <w:color w:val="333333"/>
          <w:sz w:val="44"/>
          <w:szCs w:val="44"/>
        </w:rPr>
        <w:t>资产信息变动流程</w:t>
      </w:r>
    </w:p>
    <w:p w:rsidR="00EE37EF" w:rsidRPr="00EE37EF" w:rsidRDefault="00EE37EF" w:rsidP="00EE37EF">
      <w:pPr>
        <w:ind w:firstLine="240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F04529" w:rsidRPr="00EE37EF" w:rsidRDefault="004828FE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一、</w:t>
      </w:r>
      <w:r w:rsidR="00D62A0D" w:rsidRPr="00EE37EF">
        <w:rPr>
          <w:rFonts w:ascii="微软雅黑" w:eastAsia="微软雅黑" w:hAnsi="微软雅黑" w:hint="eastAsia"/>
          <w:color w:val="333333"/>
          <w:sz w:val="28"/>
          <w:szCs w:val="28"/>
        </w:rPr>
        <w:t>固定</w:t>
      </w:r>
      <w:r w:rsidR="003A54E3" w:rsidRPr="00EE37EF">
        <w:rPr>
          <w:rFonts w:ascii="微软雅黑" w:eastAsia="微软雅黑" w:hAnsi="微软雅黑" w:hint="eastAsia"/>
          <w:color w:val="333333"/>
          <w:sz w:val="28"/>
          <w:szCs w:val="28"/>
        </w:rPr>
        <w:t>资产信息变动</w:t>
      </w:r>
      <w:r w:rsidR="00471328" w:rsidRPr="00EE37EF">
        <w:rPr>
          <w:rFonts w:ascii="微软雅黑" w:eastAsia="微软雅黑" w:hAnsi="微软雅黑" w:hint="eastAsia"/>
          <w:color w:val="333333"/>
          <w:sz w:val="28"/>
          <w:szCs w:val="28"/>
        </w:rPr>
        <w:t>是</w:t>
      </w:r>
      <w:r w:rsidR="003A54E3" w:rsidRPr="00EE37EF">
        <w:rPr>
          <w:rFonts w:ascii="微软雅黑" w:eastAsia="微软雅黑" w:hAnsi="微软雅黑" w:hint="eastAsia"/>
          <w:color w:val="333333"/>
          <w:sz w:val="28"/>
          <w:szCs w:val="28"/>
        </w:rPr>
        <w:t>指固定资产入账基本信息的变动，基本信息包括资产名称、资产分类、价值、使用人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、</w:t>
      </w:r>
      <w:r w:rsidR="00A977F4" w:rsidRPr="00EE37EF">
        <w:rPr>
          <w:rFonts w:ascii="微软雅黑" w:eastAsia="微软雅黑" w:hAnsi="微软雅黑" w:hint="eastAsia"/>
          <w:color w:val="333333"/>
          <w:sz w:val="28"/>
          <w:szCs w:val="28"/>
        </w:rPr>
        <w:t>存放地点</w:t>
      </w:r>
      <w:r w:rsidR="003A54E3" w:rsidRPr="00EE37EF">
        <w:rPr>
          <w:rFonts w:ascii="微软雅黑" w:eastAsia="微软雅黑" w:hAnsi="微软雅黑" w:hint="eastAsia"/>
          <w:color w:val="333333"/>
          <w:sz w:val="28"/>
          <w:szCs w:val="28"/>
        </w:rPr>
        <w:t>等信息。</w:t>
      </w:r>
    </w:p>
    <w:p w:rsidR="003A54E3" w:rsidRPr="00EE37EF" w:rsidRDefault="003A54E3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固定资产基本信息入账时要求填写准确无误，原则上不允许变动。但出现以下情况，可申请资产信息变动。</w:t>
      </w:r>
    </w:p>
    <w:p w:rsidR="00D62A0D" w:rsidRPr="00EE37EF" w:rsidRDefault="008A7E22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（一）使用</w:t>
      </w:r>
      <w:r w:rsidR="00D62A0D" w:rsidRPr="00EE37EF">
        <w:rPr>
          <w:rFonts w:ascii="微软雅黑" w:eastAsia="微软雅黑" w:hAnsi="微软雅黑" w:hint="eastAsia"/>
          <w:color w:val="333333"/>
          <w:sz w:val="28"/>
          <w:szCs w:val="28"/>
        </w:rPr>
        <w:t>人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因</w:t>
      </w:r>
      <w:r w:rsidR="00D62A0D" w:rsidRPr="00EE37EF">
        <w:rPr>
          <w:rFonts w:ascii="微软雅黑" w:eastAsia="微软雅黑" w:hAnsi="微软雅黑" w:hint="eastAsia"/>
          <w:color w:val="333333"/>
          <w:sz w:val="28"/>
          <w:szCs w:val="28"/>
        </w:rPr>
        <w:t>退休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，需将名下资产移交他人保管</w:t>
      </w:r>
      <w:r w:rsidR="008D130C" w:rsidRPr="00EE37EF">
        <w:rPr>
          <w:rFonts w:ascii="微软雅黑" w:eastAsia="微软雅黑" w:hAnsi="微软雅黑" w:hint="eastAsia"/>
          <w:color w:val="333333"/>
          <w:sz w:val="28"/>
          <w:szCs w:val="28"/>
        </w:rPr>
        <w:t>；</w:t>
      </w:r>
    </w:p>
    <w:p w:rsidR="008A7E22" w:rsidRPr="00EE37EF" w:rsidRDefault="008A7E22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（二）使用人因岗位调整不再负有保管职责，需将资产转移他人名下保管</w:t>
      </w:r>
      <w:r w:rsidR="008D130C" w:rsidRPr="00EE37EF">
        <w:rPr>
          <w:rFonts w:ascii="微软雅黑" w:eastAsia="微软雅黑" w:hAnsi="微软雅黑" w:hint="eastAsia"/>
          <w:color w:val="333333"/>
          <w:sz w:val="28"/>
          <w:szCs w:val="28"/>
        </w:rPr>
        <w:t>；</w:t>
      </w:r>
    </w:p>
    <w:p w:rsidR="008A7E22" w:rsidRPr="00EE37EF" w:rsidRDefault="008A7E22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（三）</w:t>
      </w:r>
      <w:r w:rsidR="004828FE" w:rsidRPr="00EE37EF">
        <w:rPr>
          <w:rFonts w:ascii="微软雅黑" w:eastAsia="微软雅黑" w:hAnsi="微软雅黑" w:hint="eastAsia"/>
          <w:color w:val="333333"/>
          <w:sz w:val="28"/>
          <w:szCs w:val="28"/>
        </w:rPr>
        <w:t>因过去客观因素填写信息有误的，确实需要修改的资产；</w:t>
      </w:r>
    </w:p>
    <w:p w:rsidR="008D130C" w:rsidRPr="00EE37EF" w:rsidRDefault="008D130C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（四）为盘活资产、提高使用率而获准</w:t>
      </w:r>
      <w:r w:rsidR="00817BD0" w:rsidRPr="00EE37EF">
        <w:rPr>
          <w:rFonts w:ascii="微软雅黑" w:eastAsia="微软雅黑" w:hAnsi="微软雅黑" w:hint="eastAsia"/>
          <w:color w:val="333333"/>
          <w:sz w:val="28"/>
          <w:szCs w:val="28"/>
        </w:rPr>
        <w:t>校内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（系部、处室之间）</w:t>
      </w:r>
      <w:r w:rsidR="00F74E3E" w:rsidRPr="00EE37EF">
        <w:rPr>
          <w:rFonts w:ascii="微软雅黑" w:eastAsia="微软雅黑" w:hAnsi="微软雅黑" w:hint="eastAsia"/>
          <w:color w:val="333333"/>
          <w:sz w:val="28"/>
          <w:szCs w:val="28"/>
        </w:rPr>
        <w:t>调剂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的资产；</w:t>
      </w:r>
    </w:p>
    <w:p w:rsidR="008D130C" w:rsidRPr="00EE37EF" w:rsidRDefault="008D130C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（五）其他情况。</w:t>
      </w:r>
    </w:p>
    <w:p w:rsidR="004828FE" w:rsidRPr="00EE37EF" w:rsidRDefault="004828FE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二、</w:t>
      </w:r>
      <w:r w:rsidR="00F74E3E" w:rsidRPr="00EE37EF">
        <w:rPr>
          <w:rFonts w:ascii="微软雅黑" w:eastAsia="微软雅黑" w:hAnsi="微软雅黑" w:hint="eastAsia"/>
          <w:color w:val="333333"/>
          <w:sz w:val="28"/>
          <w:szCs w:val="28"/>
        </w:rPr>
        <w:t>申请资产信息变动的使用部门统一由本部门资产管理员负责在“高等院校资产管理信息系统”上进行操作</w:t>
      </w:r>
      <w:r w:rsidR="00817BD0" w:rsidRPr="00EE37EF">
        <w:rPr>
          <w:rFonts w:ascii="微软雅黑" w:eastAsia="微软雅黑" w:hAnsi="微软雅黑" w:hint="eastAsia"/>
          <w:color w:val="333333"/>
          <w:sz w:val="28"/>
          <w:szCs w:val="28"/>
        </w:rPr>
        <w:t>，同时，提交相关申请单</w:t>
      </w:r>
      <w:r w:rsidR="00A91EB0">
        <w:rPr>
          <w:rFonts w:ascii="微软雅黑" w:eastAsia="微软雅黑" w:hAnsi="微软雅黑" w:hint="eastAsia"/>
          <w:color w:val="333333"/>
          <w:sz w:val="28"/>
          <w:szCs w:val="28"/>
        </w:rPr>
        <w:t>纸质版</w:t>
      </w:r>
      <w:r w:rsidR="00817BD0" w:rsidRPr="00EE37EF">
        <w:rPr>
          <w:rFonts w:ascii="微软雅黑" w:eastAsia="微软雅黑" w:hAnsi="微软雅黑" w:hint="eastAsia"/>
          <w:color w:val="333333"/>
          <w:sz w:val="28"/>
          <w:szCs w:val="28"/>
        </w:rPr>
        <w:t>交</w:t>
      </w:r>
      <w:r w:rsidR="00EF7FA1" w:rsidRPr="00EE37EF">
        <w:rPr>
          <w:rFonts w:ascii="微软雅黑" w:eastAsia="微软雅黑" w:hAnsi="微软雅黑" w:hint="eastAsia"/>
          <w:color w:val="333333"/>
          <w:sz w:val="28"/>
          <w:szCs w:val="28"/>
        </w:rPr>
        <w:t>国有资产管理处</w:t>
      </w:r>
      <w:r w:rsidR="00817BD0" w:rsidRPr="00EE37EF">
        <w:rPr>
          <w:rFonts w:ascii="微软雅黑" w:eastAsia="微软雅黑" w:hAnsi="微软雅黑" w:hint="eastAsia"/>
          <w:color w:val="333333"/>
          <w:sz w:val="28"/>
          <w:szCs w:val="28"/>
        </w:rPr>
        <w:t>备案。</w:t>
      </w:r>
    </w:p>
    <w:p w:rsidR="004828FE" w:rsidRPr="00EE37EF" w:rsidRDefault="004828FE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（一）</w:t>
      </w:r>
      <w:r w:rsidR="00F74E3E" w:rsidRPr="00EE37EF">
        <w:rPr>
          <w:rFonts w:ascii="微软雅黑" w:eastAsia="微软雅黑" w:hAnsi="微软雅黑" w:hint="eastAsia"/>
          <w:color w:val="333333"/>
          <w:sz w:val="28"/>
          <w:szCs w:val="28"/>
        </w:rPr>
        <w:t>资产使用人变动</w:t>
      </w:r>
      <w:r w:rsidR="00EF7FA1" w:rsidRPr="00EE37EF">
        <w:rPr>
          <w:rFonts w:ascii="微软雅黑" w:eastAsia="微软雅黑" w:hAnsi="微软雅黑" w:hint="eastAsia"/>
          <w:color w:val="333333"/>
          <w:sz w:val="28"/>
          <w:szCs w:val="28"/>
        </w:rPr>
        <w:t>及其他情况</w:t>
      </w:r>
      <w:r w:rsidR="00F74E3E" w:rsidRPr="00EE37EF">
        <w:rPr>
          <w:rFonts w:ascii="微软雅黑" w:eastAsia="微软雅黑" w:hAnsi="微软雅黑" w:hint="eastAsia"/>
          <w:color w:val="333333"/>
          <w:sz w:val="28"/>
          <w:szCs w:val="28"/>
        </w:rPr>
        <w:t>的，</w:t>
      </w:r>
      <w:r w:rsidR="00331649">
        <w:rPr>
          <w:rFonts w:ascii="微软雅黑" w:eastAsia="微软雅黑" w:hAnsi="微软雅黑" w:hint="eastAsia"/>
          <w:color w:val="333333"/>
          <w:sz w:val="28"/>
          <w:szCs w:val="28"/>
        </w:rPr>
        <w:t>使用部门</w:t>
      </w:r>
      <w:r w:rsidR="00817BD0" w:rsidRPr="00EE37EF">
        <w:rPr>
          <w:rFonts w:ascii="微软雅黑" w:eastAsia="微软雅黑" w:hAnsi="微软雅黑" w:hint="eastAsia"/>
          <w:color w:val="333333"/>
          <w:sz w:val="28"/>
          <w:szCs w:val="28"/>
        </w:rPr>
        <w:t>资产管理员</w:t>
      </w:r>
      <w:r w:rsidR="00F74E3E" w:rsidRPr="00EE37EF">
        <w:rPr>
          <w:rFonts w:ascii="微软雅黑" w:eastAsia="微软雅黑" w:hAnsi="微软雅黑" w:hint="eastAsia"/>
          <w:color w:val="333333"/>
          <w:sz w:val="28"/>
          <w:szCs w:val="28"/>
        </w:rPr>
        <w:t>填写《陕西能源职业技术学院</w:t>
      </w:r>
      <w:r w:rsidR="00817BD0" w:rsidRPr="00EE37EF">
        <w:rPr>
          <w:rFonts w:ascii="微软雅黑" w:eastAsia="微软雅黑" w:hAnsi="微软雅黑" w:hint="eastAsia"/>
          <w:color w:val="333333"/>
          <w:sz w:val="28"/>
          <w:szCs w:val="28"/>
        </w:rPr>
        <w:t>固定</w:t>
      </w:r>
      <w:r w:rsidR="00F74E3E" w:rsidRPr="00EE37EF">
        <w:rPr>
          <w:rFonts w:ascii="微软雅黑" w:eastAsia="微软雅黑" w:hAnsi="微软雅黑" w:hint="eastAsia"/>
          <w:color w:val="333333"/>
          <w:sz w:val="28"/>
          <w:szCs w:val="28"/>
        </w:rPr>
        <w:t>资产信息变动申请单》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；</w:t>
      </w:r>
    </w:p>
    <w:p w:rsidR="004828FE" w:rsidRPr="00EE37EF" w:rsidRDefault="004828FE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（二）</w:t>
      </w:r>
      <w:r w:rsidR="00817BD0" w:rsidRPr="00EE37EF">
        <w:rPr>
          <w:rFonts w:ascii="微软雅黑" w:eastAsia="微软雅黑" w:hAnsi="微软雅黑" w:hint="eastAsia"/>
          <w:color w:val="333333"/>
          <w:sz w:val="28"/>
          <w:szCs w:val="28"/>
        </w:rPr>
        <w:t>校内资产调剂的，原使用部门资产管理员填写《陕西能源职业技术学院固定资产调剂申请单》。</w:t>
      </w:r>
    </w:p>
    <w:p w:rsidR="00C5139E" w:rsidRPr="00EE37EF" w:rsidRDefault="00C5139E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 xml:space="preserve"> </w:t>
      </w:r>
      <w:r w:rsidR="0041170E" w:rsidRPr="00EE37EF">
        <w:rPr>
          <w:rFonts w:ascii="微软雅黑" w:eastAsia="微软雅黑" w:hAnsi="微软雅黑" w:hint="eastAsia"/>
          <w:color w:val="333333"/>
          <w:sz w:val="28"/>
          <w:szCs w:val="28"/>
        </w:rPr>
        <w:t>三、凡涉及到固定资产信息变动、资产调剂等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国有资产的管理</w:t>
      </w:r>
      <w:r w:rsidR="0041170E" w:rsidRPr="00EE37EF">
        <w:rPr>
          <w:rFonts w:ascii="微软雅黑" w:eastAsia="微软雅黑" w:hAnsi="微软雅黑" w:hint="eastAsia"/>
          <w:color w:val="333333"/>
          <w:sz w:val="28"/>
          <w:szCs w:val="28"/>
        </w:rPr>
        <w:t>的问题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，必须严格按照</w:t>
      </w:r>
      <w:r w:rsidR="00EF7FA1" w:rsidRPr="00EE37EF">
        <w:rPr>
          <w:rFonts w:ascii="微软雅黑" w:eastAsia="微软雅黑" w:hAnsi="微软雅黑" w:hint="eastAsia"/>
          <w:color w:val="333333"/>
          <w:sz w:val="28"/>
          <w:szCs w:val="28"/>
        </w:rPr>
        <w:t>学院相关规定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执行，原单位不得私自</w:t>
      </w:r>
      <w:r w:rsidR="009E0620" w:rsidRPr="00EE37EF">
        <w:rPr>
          <w:rFonts w:ascii="微软雅黑" w:eastAsia="微软雅黑" w:hAnsi="微软雅黑" w:hint="eastAsia"/>
          <w:color w:val="333333"/>
          <w:sz w:val="28"/>
          <w:szCs w:val="28"/>
        </w:rPr>
        <w:t>修改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和转移</w:t>
      </w:r>
      <w:r w:rsidR="009E0620" w:rsidRPr="00EE37EF">
        <w:rPr>
          <w:rFonts w:ascii="微软雅黑" w:eastAsia="微软雅黑" w:hAnsi="微软雅黑" w:hint="eastAsia"/>
          <w:color w:val="333333"/>
          <w:sz w:val="28"/>
          <w:szCs w:val="28"/>
        </w:rPr>
        <w:t>，</w:t>
      </w:r>
      <w:r w:rsidR="000B54A6">
        <w:rPr>
          <w:rFonts w:ascii="微软雅黑" w:eastAsia="微软雅黑" w:hAnsi="微软雅黑" w:hint="eastAsia"/>
          <w:color w:val="333333"/>
          <w:sz w:val="28"/>
          <w:szCs w:val="28"/>
        </w:rPr>
        <w:t>应</w:t>
      </w:r>
      <w:r w:rsidR="009E0620" w:rsidRPr="00EE37EF">
        <w:rPr>
          <w:rFonts w:ascii="微软雅黑" w:eastAsia="微软雅黑" w:hAnsi="微软雅黑" w:hint="eastAsia"/>
          <w:color w:val="333333"/>
          <w:sz w:val="28"/>
          <w:szCs w:val="28"/>
        </w:rPr>
        <w:t>办理相关手续并到国有资产管理处备案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。</w:t>
      </w:r>
    </w:p>
    <w:p w:rsidR="00C5139E" w:rsidRPr="00EE37EF" w:rsidRDefault="0041170E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四</w:t>
      </w:r>
      <w:r w:rsidR="00C5139E" w:rsidRPr="00EE37EF">
        <w:rPr>
          <w:rFonts w:ascii="微软雅黑" w:eastAsia="微软雅黑" w:hAnsi="微软雅黑" w:hint="eastAsia"/>
          <w:color w:val="333333"/>
          <w:sz w:val="28"/>
          <w:szCs w:val="28"/>
        </w:rPr>
        <w:t>、因专业调整、科研项目完成、设备性能指标不能满足要求等原因造成长期闲置或极少使用的资产，视为积压资产。校内各单位应及时将本单位积压的资产报</w:t>
      </w:r>
      <w:r w:rsidR="00EF7FA1" w:rsidRPr="00EE37EF">
        <w:rPr>
          <w:rFonts w:ascii="微软雅黑" w:eastAsia="微软雅黑" w:hAnsi="微软雅黑" w:hint="eastAsia"/>
          <w:color w:val="333333"/>
          <w:sz w:val="28"/>
          <w:szCs w:val="28"/>
        </w:rPr>
        <w:t>国有资产管</w:t>
      </w:r>
      <w:r w:rsidR="00C5139E" w:rsidRPr="00EE37EF">
        <w:rPr>
          <w:rFonts w:ascii="微软雅黑" w:eastAsia="微软雅黑" w:hAnsi="微软雅黑" w:hint="eastAsia"/>
          <w:color w:val="333333"/>
          <w:sz w:val="28"/>
          <w:szCs w:val="28"/>
        </w:rPr>
        <w:t>理处，由</w:t>
      </w:r>
      <w:r w:rsidR="00EF7FA1" w:rsidRPr="00EE37EF">
        <w:rPr>
          <w:rFonts w:ascii="微软雅黑" w:eastAsia="微软雅黑" w:hAnsi="微软雅黑" w:hint="eastAsia"/>
          <w:color w:val="333333"/>
          <w:sz w:val="28"/>
          <w:szCs w:val="28"/>
        </w:rPr>
        <w:t>国有资产管理处</w:t>
      </w:r>
      <w:r w:rsidR="00C5139E" w:rsidRPr="00EE37EF">
        <w:rPr>
          <w:rFonts w:ascii="微软雅黑" w:eastAsia="微软雅黑" w:hAnsi="微软雅黑" w:hint="eastAsia"/>
          <w:color w:val="333333"/>
          <w:sz w:val="28"/>
          <w:szCs w:val="28"/>
        </w:rPr>
        <w:t>调拨转移到其它单位，以便充分发挥其效益，对未调拨的资产由</w:t>
      </w:r>
      <w:r w:rsidR="00EF7FA1" w:rsidRPr="00EE37EF">
        <w:rPr>
          <w:rFonts w:ascii="微软雅黑" w:eastAsia="微软雅黑" w:hAnsi="微软雅黑" w:hint="eastAsia"/>
          <w:color w:val="333333"/>
          <w:sz w:val="28"/>
          <w:szCs w:val="28"/>
        </w:rPr>
        <w:t>国有资产管理处</w:t>
      </w:r>
      <w:r w:rsidR="00C5139E" w:rsidRPr="00EE37EF">
        <w:rPr>
          <w:rFonts w:ascii="微软雅黑" w:eastAsia="微软雅黑" w:hAnsi="微软雅黑" w:hint="eastAsia"/>
          <w:color w:val="333333"/>
          <w:sz w:val="28"/>
          <w:szCs w:val="28"/>
        </w:rPr>
        <w:t>统一收存或按权限处置。</w:t>
      </w:r>
    </w:p>
    <w:p w:rsidR="00C5139E" w:rsidRPr="00EE37EF" w:rsidRDefault="0041170E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五</w:t>
      </w:r>
      <w:r w:rsidR="00C5139E" w:rsidRPr="00EE37EF">
        <w:rPr>
          <w:rFonts w:ascii="微软雅黑" w:eastAsia="微软雅黑" w:hAnsi="微软雅黑" w:hint="eastAsia"/>
          <w:color w:val="333333"/>
          <w:sz w:val="28"/>
          <w:szCs w:val="28"/>
        </w:rPr>
        <w:t>、向校外调拨（支援或捐赠）的资产，原则上应属淘汰或积压的资产，必须经</w:t>
      </w:r>
      <w:r w:rsidR="00EF7FA1" w:rsidRPr="00EE37EF">
        <w:rPr>
          <w:rFonts w:ascii="微软雅黑" w:eastAsia="微软雅黑" w:hAnsi="微软雅黑" w:hint="eastAsia"/>
          <w:color w:val="333333"/>
          <w:sz w:val="28"/>
          <w:szCs w:val="28"/>
        </w:rPr>
        <w:t>国有资产管理处</w:t>
      </w:r>
      <w:r w:rsidR="00C5139E" w:rsidRPr="00EE37EF">
        <w:rPr>
          <w:rFonts w:ascii="微软雅黑" w:eastAsia="微软雅黑" w:hAnsi="微软雅黑" w:hint="eastAsia"/>
          <w:color w:val="333333"/>
          <w:sz w:val="28"/>
          <w:szCs w:val="28"/>
        </w:rPr>
        <w:t>审核，报主管</w:t>
      </w:r>
      <w:r w:rsidR="00EF7FA1" w:rsidRPr="00EE37EF">
        <w:rPr>
          <w:rFonts w:ascii="微软雅黑" w:eastAsia="微软雅黑" w:hAnsi="微软雅黑" w:hint="eastAsia"/>
          <w:color w:val="333333"/>
          <w:sz w:val="28"/>
          <w:szCs w:val="28"/>
        </w:rPr>
        <w:t>院</w:t>
      </w:r>
      <w:r w:rsidR="00C5139E" w:rsidRPr="00EE37EF">
        <w:rPr>
          <w:rFonts w:ascii="微软雅黑" w:eastAsia="微软雅黑" w:hAnsi="微软雅黑" w:hint="eastAsia"/>
          <w:color w:val="333333"/>
          <w:sz w:val="28"/>
          <w:szCs w:val="28"/>
        </w:rPr>
        <w:t>长批准，按规定统一办理相关手续。</w:t>
      </w:r>
    </w:p>
    <w:p w:rsidR="00C5139E" w:rsidRDefault="00C5139E" w:rsidP="00EE37EF">
      <w:pPr>
        <w:ind w:firstLineChars="200" w:firstLine="560"/>
        <w:rPr>
          <w:sz w:val="28"/>
          <w:szCs w:val="28"/>
        </w:rPr>
      </w:pPr>
    </w:p>
    <w:p w:rsidR="00C40FE7" w:rsidRDefault="00331649" w:rsidP="00EE37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331649" w:rsidRPr="00EE37EF" w:rsidRDefault="00331649" w:rsidP="00331649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1.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《陕西能源职业技术学院固定资产信息变动申请单》；</w:t>
      </w:r>
    </w:p>
    <w:p w:rsidR="00331649" w:rsidRPr="00EE37EF" w:rsidRDefault="00331649" w:rsidP="00331649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2.</w:t>
      </w:r>
      <w:r w:rsidRPr="00EE37EF">
        <w:rPr>
          <w:rFonts w:ascii="微软雅黑" w:eastAsia="微软雅黑" w:hAnsi="微软雅黑" w:hint="eastAsia"/>
          <w:color w:val="333333"/>
          <w:sz w:val="28"/>
          <w:szCs w:val="28"/>
        </w:rPr>
        <w:t>《陕西能源职业技术学院固定资产调剂申请单》。</w:t>
      </w:r>
    </w:p>
    <w:p w:rsidR="00C40FE7" w:rsidRPr="00331649" w:rsidRDefault="00C40FE7" w:rsidP="00EE37EF">
      <w:pPr>
        <w:ind w:firstLineChars="200" w:firstLine="560"/>
        <w:rPr>
          <w:rFonts w:ascii="微软雅黑" w:eastAsia="微软雅黑" w:hAnsi="微软雅黑"/>
          <w:color w:val="333333"/>
          <w:sz w:val="28"/>
          <w:szCs w:val="28"/>
        </w:rPr>
      </w:pPr>
    </w:p>
    <w:p w:rsidR="00C40FE7" w:rsidRDefault="00C40FE7" w:rsidP="00EE37EF">
      <w:pPr>
        <w:ind w:firstLineChars="200" w:firstLine="560"/>
        <w:rPr>
          <w:sz w:val="28"/>
          <w:szCs w:val="28"/>
        </w:rPr>
      </w:pPr>
    </w:p>
    <w:p w:rsidR="00A91EB0" w:rsidRPr="00B23AD8" w:rsidRDefault="00A91EB0" w:rsidP="00A91EB0">
      <w:pPr>
        <w:ind w:firstLineChars="200" w:firstLine="560"/>
        <w:jc w:val="right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陕西能源职业技术学院</w:t>
      </w:r>
    </w:p>
    <w:p w:rsidR="00A91EB0" w:rsidRDefault="00A91EB0" w:rsidP="00A91EB0">
      <w:pPr>
        <w:ind w:right="420" w:firstLineChars="200" w:firstLine="560"/>
        <w:jc w:val="right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国有资产管理处</w:t>
      </w:r>
    </w:p>
    <w:p w:rsidR="00A91EB0" w:rsidRPr="00777CEC" w:rsidRDefault="00A91EB0" w:rsidP="00A91EB0">
      <w:pPr>
        <w:ind w:right="140" w:firstLineChars="200" w:firstLine="560"/>
        <w:jc w:val="right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/>
          <w:color w:val="333333"/>
          <w:sz w:val="28"/>
          <w:szCs w:val="28"/>
        </w:rPr>
        <w:t>2016年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9</w:t>
      </w:r>
      <w:r>
        <w:rPr>
          <w:rFonts w:ascii="微软雅黑" w:eastAsia="微软雅黑" w:hAnsi="微软雅黑"/>
          <w:color w:val="333333"/>
          <w:sz w:val="28"/>
          <w:szCs w:val="28"/>
        </w:rPr>
        <w:t>月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19</w:t>
      </w:r>
      <w:r>
        <w:rPr>
          <w:rFonts w:ascii="微软雅黑" w:eastAsia="微软雅黑" w:hAnsi="微软雅黑"/>
          <w:color w:val="333333"/>
          <w:sz w:val="28"/>
          <w:szCs w:val="28"/>
        </w:rPr>
        <w:t>日</w:t>
      </w:r>
    </w:p>
    <w:p w:rsidR="00C40FE7" w:rsidRDefault="00C40FE7" w:rsidP="00EE37EF">
      <w:pPr>
        <w:ind w:firstLineChars="200" w:firstLine="560"/>
        <w:rPr>
          <w:sz w:val="28"/>
          <w:szCs w:val="28"/>
        </w:rPr>
      </w:pPr>
    </w:p>
    <w:p w:rsidR="00C40FE7" w:rsidRPr="00331649" w:rsidRDefault="00C40FE7" w:rsidP="00EE37EF">
      <w:pPr>
        <w:ind w:firstLineChars="200" w:firstLine="560"/>
        <w:rPr>
          <w:sz w:val="28"/>
          <w:szCs w:val="28"/>
        </w:rPr>
      </w:pPr>
    </w:p>
    <w:p w:rsidR="00C40FE7" w:rsidRDefault="00C40FE7" w:rsidP="00D379A5">
      <w:pPr>
        <w:rPr>
          <w:sz w:val="28"/>
          <w:szCs w:val="28"/>
        </w:rPr>
        <w:sectPr w:rsidR="00C40FE7" w:rsidSect="00740E0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437D1" w:rsidRDefault="00AD14C4" w:rsidP="00AD14C4">
      <w:pPr>
        <w:jc w:val="left"/>
        <w:rPr>
          <w:sz w:val="28"/>
          <w:szCs w:val="28"/>
        </w:rPr>
      </w:pPr>
      <w:r w:rsidRPr="005A4018">
        <w:rPr>
          <w:sz w:val="28"/>
          <w:szCs w:val="28"/>
        </w:rPr>
        <w:object w:dxaOrig="15417" w:dyaOrig="8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464.25pt" o:ole="">
            <v:imagedata r:id="rId6" o:title=""/>
          </v:shape>
          <o:OLEObject Type="Embed" ProgID="Excel.Sheet.8" ShapeID="_x0000_i1025" DrawAspect="Content" ObjectID="_1538913562" r:id="rId7"/>
        </w:object>
      </w:r>
      <w:r w:rsidR="001437D1" w:rsidRPr="005A4018">
        <w:rPr>
          <w:sz w:val="28"/>
          <w:szCs w:val="28"/>
        </w:rPr>
        <w:object w:dxaOrig="14783" w:dyaOrig="6813">
          <v:shape id="_x0000_i1026" type="#_x0000_t75" style="width:751.5pt;height:402pt" o:ole="">
            <v:imagedata r:id="rId8" o:title=""/>
          </v:shape>
          <o:OLEObject Type="Embed" ProgID="Excel.Sheet.8" ShapeID="_x0000_i1026" DrawAspect="Content" ObjectID="_1538913563" r:id="rId9"/>
        </w:object>
      </w:r>
    </w:p>
    <w:p w:rsidR="00C40FE7" w:rsidRPr="001437D1" w:rsidRDefault="001437D1" w:rsidP="00AD14C4">
      <w:pPr>
        <w:jc w:val="left"/>
        <w:rPr>
          <w:b/>
          <w:color w:val="FF0000"/>
          <w:sz w:val="28"/>
          <w:szCs w:val="28"/>
        </w:rPr>
      </w:pPr>
      <w:r w:rsidRPr="001437D1">
        <w:rPr>
          <w:rFonts w:hint="eastAsia"/>
          <w:b/>
          <w:color w:val="FF0000"/>
          <w:sz w:val="28"/>
          <w:szCs w:val="28"/>
        </w:rPr>
        <w:t>以上表请</w:t>
      </w:r>
      <w:r w:rsidR="00002975">
        <w:rPr>
          <w:rFonts w:hint="eastAsia"/>
          <w:b/>
          <w:color w:val="FF0000"/>
          <w:sz w:val="28"/>
          <w:szCs w:val="28"/>
        </w:rPr>
        <w:t>下载</w:t>
      </w:r>
      <w:r w:rsidRPr="001437D1">
        <w:rPr>
          <w:rFonts w:hint="eastAsia"/>
          <w:b/>
          <w:color w:val="FF0000"/>
          <w:sz w:val="28"/>
          <w:szCs w:val="28"/>
        </w:rPr>
        <w:t>EXCEL</w:t>
      </w:r>
      <w:r w:rsidRPr="001437D1">
        <w:rPr>
          <w:rFonts w:hint="eastAsia"/>
          <w:b/>
          <w:color w:val="FF0000"/>
          <w:sz w:val="28"/>
          <w:szCs w:val="28"/>
        </w:rPr>
        <w:t>版</w:t>
      </w:r>
      <w:r>
        <w:rPr>
          <w:rFonts w:hint="eastAsia"/>
          <w:b/>
          <w:color w:val="FF0000"/>
          <w:sz w:val="28"/>
          <w:szCs w:val="28"/>
        </w:rPr>
        <w:t>打印！</w:t>
      </w:r>
    </w:p>
    <w:sectPr w:rsidR="00C40FE7" w:rsidRPr="001437D1" w:rsidSect="001437D1">
      <w:pgSz w:w="16838" w:h="11906" w:orient="landscape"/>
      <w:pgMar w:top="1276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D07" w:rsidRDefault="000A4D07" w:rsidP="003A54E3">
      <w:r>
        <w:separator/>
      </w:r>
    </w:p>
  </w:endnote>
  <w:endnote w:type="continuationSeparator" w:id="1">
    <w:p w:rsidR="000A4D07" w:rsidRDefault="000A4D07" w:rsidP="003A5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D07" w:rsidRDefault="000A4D07" w:rsidP="003A54E3">
      <w:r>
        <w:separator/>
      </w:r>
    </w:p>
  </w:footnote>
  <w:footnote w:type="continuationSeparator" w:id="1">
    <w:p w:rsidR="000A4D07" w:rsidRDefault="000A4D07" w:rsidP="003A54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0FD"/>
    <w:rsid w:val="00002975"/>
    <w:rsid w:val="000A4D07"/>
    <w:rsid w:val="000B54A6"/>
    <w:rsid w:val="001437D1"/>
    <w:rsid w:val="00331649"/>
    <w:rsid w:val="003A54E3"/>
    <w:rsid w:val="0041170E"/>
    <w:rsid w:val="00423606"/>
    <w:rsid w:val="00427085"/>
    <w:rsid w:val="00434655"/>
    <w:rsid w:val="00471328"/>
    <w:rsid w:val="004828FE"/>
    <w:rsid w:val="005724FE"/>
    <w:rsid w:val="005A4018"/>
    <w:rsid w:val="005E6E18"/>
    <w:rsid w:val="00606BB1"/>
    <w:rsid w:val="006D30E0"/>
    <w:rsid w:val="00711BDA"/>
    <w:rsid w:val="00740E0A"/>
    <w:rsid w:val="00817BD0"/>
    <w:rsid w:val="00843346"/>
    <w:rsid w:val="00862549"/>
    <w:rsid w:val="008A7E22"/>
    <w:rsid w:val="008D130C"/>
    <w:rsid w:val="009E0620"/>
    <w:rsid w:val="00A41E19"/>
    <w:rsid w:val="00A91EB0"/>
    <w:rsid w:val="00A977F4"/>
    <w:rsid w:val="00AD14C4"/>
    <w:rsid w:val="00AF600D"/>
    <w:rsid w:val="00B03C84"/>
    <w:rsid w:val="00B7444B"/>
    <w:rsid w:val="00BC2A3B"/>
    <w:rsid w:val="00C40FE7"/>
    <w:rsid w:val="00C5139E"/>
    <w:rsid w:val="00D379A5"/>
    <w:rsid w:val="00D62A0D"/>
    <w:rsid w:val="00E57C2A"/>
    <w:rsid w:val="00ED00FD"/>
    <w:rsid w:val="00ED6767"/>
    <w:rsid w:val="00EE37EF"/>
    <w:rsid w:val="00EF7FA1"/>
    <w:rsid w:val="00F04529"/>
    <w:rsid w:val="00F7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4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4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9B9B9"/>
            <w:right w:val="none" w:sz="0" w:space="0" w:color="auto"/>
          </w:divBdr>
        </w:div>
      </w:divsChild>
    </w:div>
    <w:div w:id="962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Excel_97-2003____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Office_Excel_97-2003____2.xl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2016-09-06T08:07:00Z</dcterms:created>
  <dcterms:modified xsi:type="dcterms:W3CDTF">2016-10-25T07:13:00Z</dcterms:modified>
</cp:coreProperties>
</file>