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827" w:rsidRDefault="00E34827" w:rsidP="00E34827">
      <w:pPr>
        <w:jc w:val="center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附表：第三届微课教学比赛决赛结果（排名不分先后）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1"/>
        <w:gridCol w:w="383"/>
        <w:gridCol w:w="1134"/>
        <w:gridCol w:w="2744"/>
      </w:tblGrid>
      <w:tr w:rsidR="00E34827" w:rsidTr="00EB1959">
        <w:trPr>
          <w:trHeight w:val="567"/>
          <w:jc w:val="center"/>
        </w:trPr>
        <w:tc>
          <w:tcPr>
            <w:tcW w:w="8522" w:type="dxa"/>
            <w:gridSpan w:val="4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一等奖4个</w:t>
            </w:r>
          </w:p>
        </w:tc>
      </w:tr>
      <w:tr w:rsidR="00E34827" w:rsidTr="00EB1959">
        <w:trPr>
          <w:trHeight w:val="567"/>
          <w:jc w:val="center"/>
        </w:trPr>
        <w:tc>
          <w:tcPr>
            <w:tcW w:w="4644" w:type="dxa"/>
            <w:gridSpan w:val="2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作品名称</w:t>
            </w:r>
          </w:p>
        </w:tc>
        <w:tc>
          <w:tcPr>
            <w:tcW w:w="113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作者</w:t>
            </w:r>
          </w:p>
        </w:tc>
        <w:tc>
          <w:tcPr>
            <w:tcW w:w="274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二级学院（部）</w:t>
            </w:r>
          </w:p>
        </w:tc>
      </w:tr>
      <w:tr w:rsidR="00E34827" w:rsidTr="00EB1959">
        <w:trPr>
          <w:trHeight w:val="567"/>
          <w:jc w:val="center"/>
        </w:trPr>
        <w:tc>
          <w:tcPr>
            <w:tcW w:w="4644" w:type="dxa"/>
            <w:gridSpan w:val="2"/>
            <w:vAlign w:val="center"/>
          </w:tcPr>
          <w:p w:rsidR="00E34827" w:rsidRDefault="00E34827" w:rsidP="00EB1959">
            <w:pPr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栅格属性值的确定</w:t>
            </w:r>
          </w:p>
        </w:tc>
        <w:tc>
          <w:tcPr>
            <w:tcW w:w="113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唐凝</w:t>
            </w:r>
          </w:p>
        </w:tc>
        <w:tc>
          <w:tcPr>
            <w:tcW w:w="274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资源与测绘工程学院</w:t>
            </w:r>
          </w:p>
        </w:tc>
      </w:tr>
      <w:tr w:rsidR="00E34827" w:rsidTr="00EB1959">
        <w:trPr>
          <w:trHeight w:val="567"/>
          <w:jc w:val="center"/>
        </w:trPr>
        <w:tc>
          <w:tcPr>
            <w:tcW w:w="4644" w:type="dxa"/>
            <w:gridSpan w:val="2"/>
            <w:vAlign w:val="center"/>
          </w:tcPr>
          <w:p w:rsidR="00E34827" w:rsidRDefault="00E34827" w:rsidP="00EB1959">
            <w:pPr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冠延长</w:t>
            </w:r>
          </w:p>
        </w:tc>
        <w:tc>
          <w:tcPr>
            <w:tcW w:w="113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董伟</w:t>
            </w:r>
          </w:p>
        </w:tc>
        <w:tc>
          <w:tcPr>
            <w:tcW w:w="274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医学院</w:t>
            </w:r>
          </w:p>
        </w:tc>
      </w:tr>
      <w:tr w:rsidR="00E34827" w:rsidTr="00EB1959">
        <w:trPr>
          <w:trHeight w:val="567"/>
          <w:jc w:val="center"/>
        </w:trPr>
        <w:tc>
          <w:tcPr>
            <w:tcW w:w="4644" w:type="dxa"/>
            <w:gridSpan w:val="2"/>
            <w:vAlign w:val="center"/>
          </w:tcPr>
          <w:p w:rsidR="00E34827" w:rsidRDefault="00E34827" w:rsidP="00EB1959">
            <w:pPr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机械式风表测定煤矿井巷风速</w:t>
            </w:r>
          </w:p>
        </w:tc>
        <w:tc>
          <w:tcPr>
            <w:tcW w:w="113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宝银昙</w:t>
            </w:r>
          </w:p>
        </w:tc>
        <w:tc>
          <w:tcPr>
            <w:tcW w:w="274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资源与测绘工程学院</w:t>
            </w:r>
          </w:p>
        </w:tc>
      </w:tr>
      <w:tr w:rsidR="00E34827" w:rsidTr="00EB1959">
        <w:trPr>
          <w:trHeight w:val="567"/>
          <w:jc w:val="center"/>
        </w:trPr>
        <w:tc>
          <w:tcPr>
            <w:tcW w:w="4644" w:type="dxa"/>
            <w:gridSpan w:val="2"/>
            <w:vAlign w:val="center"/>
          </w:tcPr>
          <w:p w:rsidR="00E34827" w:rsidRDefault="00E34827" w:rsidP="00EB1959">
            <w:pPr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跳汰选煤</w:t>
            </w:r>
          </w:p>
        </w:tc>
        <w:tc>
          <w:tcPr>
            <w:tcW w:w="113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贾雪梅</w:t>
            </w:r>
          </w:p>
        </w:tc>
        <w:tc>
          <w:tcPr>
            <w:tcW w:w="274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化学工程学院</w:t>
            </w:r>
          </w:p>
        </w:tc>
      </w:tr>
      <w:tr w:rsidR="00E34827" w:rsidTr="00EB1959">
        <w:trPr>
          <w:trHeight w:val="567"/>
          <w:jc w:val="center"/>
        </w:trPr>
        <w:tc>
          <w:tcPr>
            <w:tcW w:w="8522" w:type="dxa"/>
            <w:gridSpan w:val="4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二等奖7个</w:t>
            </w:r>
          </w:p>
        </w:tc>
      </w:tr>
      <w:tr w:rsidR="00E34827" w:rsidTr="00EB1959">
        <w:trPr>
          <w:trHeight w:val="567"/>
          <w:jc w:val="center"/>
        </w:trPr>
        <w:tc>
          <w:tcPr>
            <w:tcW w:w="4644" w:type="dxa"/>
            <w:gridSpan w:val="2"/>
            <w:vAlign w:val="center"/>
          </w:tcPr>
          <w:p w:rsidR="00E34827" w:rsidRDefault="00E34827" w:rsidP="00EB1959">
            <w:pPr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内力地质作用</w:t>
            </w:r>
          </w:p>
        </w:tc>
        <w:tc>
          <w:tcPr>
            <w:tcW w:w="113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王毅</w:t>
            </w:r>
          </w:p>
        </w:tc>
        <w:tc>
          <w:tcPr>
            <w:tcW w:w="274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资源与测绘工程学院</w:t>
            </w:r>
          </w:p>
        </w:tc>
      </w:tr>
      <w:tr w:rsidR="00E34827" w:rsidTr="00EB1959">
        <w:trPr>
          <w:trHeight w:val="562"/>
          <w:jc w:val="center"/>
        </w:trPr>
        <w:tc>
          <w:tcPr>
            <w:tcW w:w="4644" w:type="dxa"/>
            <w:gridSpan w:val="2"/>
            <w:vAlign w:val="center"/>
          </w:tcPr>
          <w:p w:rsidR="00E34827" w:rsidRDefault="00E34827" w:rsidP="00EB1959">
            <w:pPr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圆柱正相交贯线绘制</w:t>
            </w:r>
          </w:p>
        </w:tc>
        <w:tc>
          <w:tcPr>
            <w:tcW w:w="113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张志平</w:t>
            </w:r>
          </w:p>
        </w:tc>
        <w:tc>
          <w:tcPr>
            <w:tcW w:w="274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机电与信息工程学院</w:t>
            </w:r>
          </w:p>
        </w:tc>
      </w:tr>
      <w:tr w:rsidR="00E34827" w:rsidTr="00EB1959">
        <w:trPr>
          <w:trHeight w:val="567"/>
          <w:jc w:val="center"/>
        </w:trPr>
        <w:tc>
          <w:tcPr>
            <w:tcW w:w="4644" w:type="dxa"/>
            <w:gridSpan w:val="2"/>
            <w:vAlign w:val="center"/>
          </w:tcPr>
          <w:p w:rsidR="00E34827" w:rsidRDefault="00E34827" w:rsidP="00EB1959">
            <w:pPr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产品与产品整体概念</w:t>
            </w:r>
          </w:p>
        </w:tc>
        <w:tc>
          <w:tcPr>
            <w:tcW w:w="113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毕玉</w:t>
            </w:r>
          </w:p>
        </w:tc>
        <w:tc>
          <w:tcPr>
            <w:tcW w:w="274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经济管理学院</w:t>
            </w:r>
          </w:p>
        </w:tc>
      </w:tr>
      <w:tr w:rsidR="00E34827" w:rsidTr="00EB1959">
        <w:trPr>
          <w:trHeight w:val="567"/>
          <w:jc w:val="center"/>
        </w:trPr>
        <w:tc>
          <w:tcPr>
            <w:tcW w:w="4644" w:type="dxa"/>
            <w:gridSpan w:val="2"/>
            <w:vAlign w:val="center"/>
          </w:tcPr>
          <w:p w:rsidR="00E34827" w:rsidRDefault="00E34827" w:rsidP="00EB1959">
            <w:pPr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信用证业务的基本流程</w:t>
            </w:r>
          </w:p>
        </w:tc>
        <w:tc>
          <w:tcPr>
            <w:tcW w:w="113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魏</w:t>
            </w:r>
          </w:p>
        </w:tc>
        <w:tc>
          <w:tcPr>
            <w:tcW w:w="274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经济管理学院</w:t>
            </w:r>
          </w:p>
        </w:tc>
      </w:tr>
      <w:tr w:rsidR="00E34827" w:rsidTr="00EB1959">
        <w:trPr>
          <w:trHeight w:val="567"/>
          <w:jc w:val="center"/>
        </w:trPr>
        <w:tc>
          <w:tcPr>
            <w:tcW w:w="4644" w:type="dxa"/>
            <w:gridSpan w:val="2"/>
            <w:vAlign w:val="center"/>
          </w:tcPr>
          <w:p w:rsidR="00E34827" w:rsidRDefault="00E34827" w:rsidP="00EB1959">
            <w:pPr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二等水准测量观测程序</w:t>
            </w:r>
          </w:p>
        </w:tc>
        <w:tc>
          <w:tcPr>
            <w:tcW w:w="113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杜强</w:t>
            </w:r>
          </w:p>
        </w:tc>
        <w:tc>
          <w:tcPr>
            <w:tcW w:w="274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资源与测绘工程学院</w:t>
            </w:r>
          </w:p>
        </w:tc>
      </w:tr>
      <w:tr w:rsidR="00E34827" w:rsidTr="00EB1959">
        <w:trPr>
          <w:trHeight w:val="567"/>
          <w:jc w:val="center"/>
        </w:trPr>
        <w:tc>
          <w:tcPr>
            <w:tcW w:w="4644" w:type="dxa"/>
            <w:gridSpan w:val="2"/>
            <w:vAlign w:val="center"/>
          </w:tcPr>
          <w:p w:rsidR="00E34827" w:rsidRDefault="00E34827" w:rsidP="00EB1959">
            <w:pPr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铁磁材料特性</w:t>
            </w:r>
          </w:p>
        </w:tc>
        <w:tc>
          <w:tcPr>
            <w:tcW w:w="113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王亚男</w:t>
            </w:r>
          </w:p>
        </w:tc>
        <w:tc>
          <w:tcPr>
            <w:tcW w:w="274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机电与信息工程学院</w:t>
            </w:r>
          </w:p>
        </w:tc>
      </w:tr>
      <w:tr w:rsidR="00E34827" w:rsidTr="00EB1959">
        <w:trPr>
          <w:trHeight w:val="567"/>
          <w:jc w:val="center"/>
        </w:trPr>
        <w:tc>
          <w:tcPr>
            <w:tcW w:w="4644" w:type="dxa"/>
            <w:gridSpan w:val="2"/>
            <w:vAlign w:val="center"/>
          </w:tcPr>
          <w:p w:rsidR="00E34827" w:rsidRDefault="00E34827" w:rsidP="00EB1959">
            <w:pPr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消化性溃疡并发症</w:t>
            </w:r>
          </w:p>
        </w:tc>
        <w:tc>
          <w:tcPr>
            <w:tcW w:w="113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吴安琪</w:t>
            </w:r>
          </w:p>
        </w:tc>
        <w:tc>
          <w:tcPr>
            <w:tcW w:w="274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护理学院</w:t>
            </w:r>
          </w:p>
        </w:tc>
      </w:tr>
      <w:tr w:rsidR="00E34827" w:rsidTr="00EB1959">
        <w:trPr>
          <w:trHeight w:val="567"/>
          <w:jc w:val="center"/>
        </w:trPr>
        <w:tc>
          <w:tcPr>
            <w:tcW w:w="8522" w:type="dxa"/>
            <w:gridSpan w:val="4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三等奖14个</w:t>
            </w:r>
          </w:p>
        </w:tc>
      </w:tr>
      <w:tr w:rsidR="00E34827" w:rsidTr="00EB1959">
        <w:trPr>
          <w:trHeight w:val="567"/>
          <w:jc w:val="center"/>
        </w:trPr>
        <w:tc>
          <w:tcPr>
            <w:tcW w:w="4644" w:type="dxa"/>
            <w:gridSpan w:val="2"/>
            <w:vAlign w:val="center"/>
          </w:tcPr>
          <w:p w:rsidR="00E34827" w:rsidRDefault="00E34827" w:rsidP="00EB1959">
            <w:pPr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光学瓦斯检定器的操作方法</w:t>
            </w:r>
          </w:p>
        </w:tc>
        <w:tc>
          <w:tcPr>
            <w:tcW w:w="113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田晓红</w:t>
            </w:r>
          </w:p>
        </w:tc>
        <w:tc>
          <w:tcPr>
            <w:tcW w:w="274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资源与测绘工程学院</w:t>
            </w:r>
          </w:p>
        </w:tc>
      </w:tr>
      <w:tr w:rsidR="00E34827" w:rsidTr="00EB1959">
        <w:trPr>
          <w:trHeight w:val="567"/>
          <w:jc w:val="center"/>
        </w:trPr>
        <w:tc>
          <w:tcPr>
            <w:tcW w:w="4644" w:type="dxa"/>
            <w:gridSpan w:val="2"/>
            <w:vAlign w:val="center"/>
          </w:tcPr>
          <w:p w:rsidR="00E34827" w:rsidRDefault="00E34827" w:rsidP="00EB1959">
            <w:pPr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审计证据</w:t>
            </w:r>
          </w:p>
        </w:tc>
        <w:tc>
          <w:tcPr>
            <w:tcW w:w="113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李楠</w:t>
            </w:r>
          </w:p>
        </w:tc>
        <w:tc>
          <w:tcPr>
            <w:tcW w:w="274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经济管理学院</w:t>
            </w:r>
          </w:p>
        </w:tc>
      </w:tr>
      <w:tr w:rsidR="00E34827" w:rsidTr="00EB1959">
        <w:trPr>
          <w:trHeight w:val="567"/>
          <w:jc w:val="center"/>
        </w:trPr>
        <w:tc>
          <w:tcPr>
            <w:tcW w:w="4644" w:type="dxa"/>
            <w:gridSpan w:val="2"/>
            <w:vAlign w:val="center"/>
          </w:tcPr>
          <w:p w:rsidR="00E34827" w:rsidRDefault="00E34827" w:rsidP="00EB1959">
            <w:pPr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数列极限的概念</w:t>
            </w:r>
          </w:p>
        </w:tc>
        <w:tc>
          <w:tcPr>
            <w:tcW w:w="113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田茹会</w:t>
            </w:r>
          </w:p>
        </w:tc>
        <w:tc>
          <w:tcPr>
            <w:tcW w:w="274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基础课教学部</w:t>
            </w:r>
          </w:p>
        </w:tc>
      </w:tr>
      <w:tr w:rsidR="00E34827" w:rsidTr="00EB1959">
        <w:trPr>
          <w:trHeight w:val="567"/>
          <w:jc w:val="center"/>
        </w:trPr>
        <w:tc>
          <w:tcPr>
            <w:tcW w:w="4644" w:type="dxa"/>
            <w:gridSpan w:val="2"/>
            <w:vAlign w:val="center"/>
          </w:tcPr>
          <w:p w:rsidR="00E34827" w:rsidRDefault="00E34827" w:rsidP="00EB1959">
            <w:pPr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学习“忠恕”之道，促进人际和谐</w:t>
            </w:r>
          </w:p>
        </w:tc>
        <w:tc>
          <w:tcPr>
            <w:tcW w:w="113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高慧</w:t>
            </w:r>
          </w:p>
        </w:tc>
        <w:tc>
          <w:tcPr>
            <w:tcW w:w="274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思政部</w:t>
            </w:r>
          </w:p>
        </w:tc>
      </w:tr>
      <w:tr w:rsidR="00E34827" w:rsidTr="00EB1959">
        <w:trPr>
          <w:trHeight w:val="567"/>
          <w:jc w:val="center"/>
        </w:trPr>
        <w:tc>
          <w:tcPr>
            <w:tcW w:w="4644" w:type="dxa"/>
            <w:gridSpan w:val="2"/>
            <w:vAlign w:val="center"/>
          </w:tcPr>
          <w:p w:rsidR="00E34827" w:rsidRDefault="00E34827" w:rsidP="00EB1959">
            <w:pPr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双色球彩票中大奖的概率有多大？--古典概率</w:t>
            </w:r>
          </w:p>
        </w:tc>
        <w:tc>
          <w:tcPr>
            <w:tcW w:w="113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付翠</w:t>
            </w:r>
          </w:p>
        </w:tc>
        <w:tc>
          <w:tcPr>
            <w:tcW w:w="274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基础课教学部</w:t>
            </w:r>
          </w:p>
        </w:tc>
      </w:tr>
      <w:tr w:rsidR="00E34827" w:rsidTr="00EB1959">
        <w:trPr>
          <w:trHeight w:val="567"/>
          <w:jc w:val="center"/>
        </w:trPr>
        <w:tc>
          <w:tcPr>
            <w:tcW w:w="4644" w:type="dxa"/>
            <w:gridSpan w:val="2"/>
            <w:vAlign w:val="center"/>
          </w:tcPr>
          <w:p w:rsidR="00E34827" w:rsidRDefault="00E34827" w:rsidP="00EB1959">
            <w:pPr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lastRenderedPageBreak/>
              <w:t>隔姜灸的注意事项</w:t>
            </w:r>
          </w:p>
        </w:tc>
        <w:tc>
          <w:tcPr>
            <w:tcW w:w="113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王晶晶</w:t>
            </w:r>
          </w:p>
        </w:tc>
        <w:tc>
          <w:tcPr>
            <w:tcW w:w="274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医学院</w:t>
            </w:r>
          </w:p>
        </w:tc>
      </w:tr>
      <w:tr w:rsidR="00E34827" w:rsidTr="00EB1959">
        <w:trPr>
          <w:trHeight w:val="567"/>
          <w:jc w:val="center"/>
        </w:trPr>
        <w:tc>
          <w:tcPr>
            <w:tcW w:w="4644" w:type="dxa"/>
            <w:gridSpan w:val="2"/>
            <w:vAlign w:val="center"/>
          </w:tcPr>
          <w:p w:rsidR="00E34827" w:rsidRDefault="00E34827" w:rsidP="00EB1959">
            <w:pPr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医院感染</w:t>
            </w:r>
          </w:p>
        </w:tc>
        <w:tc>
          <w:tcPr>
            <w:tcW w:w="113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赵娇</w:t>
            </w:r>
          </w:p>
        </w:tc>
        <w:tc>
          <w:tcPr>
            <w:tcW w:w="274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护理学院</w:t>
            </w:r>
          </w:p>
        </w:tc>
      </w:tr>
      <w:tr w:rsidR="00E34827" w:rsidTr="00EB1959">
        <w:trPr>
          <w:trHeight w:val="567"/>
          <w:jc w:val="center"/>
        </w:trPr>
        <w:tc>
          <w:tcPr>
            <w:tcW w:w="4644" w:type="dxa"/>
            <w:gridSpan w:val="2"/>
            <w:vAlign w:val="center"/>
          </w:tcPr>
          <w:p w:rsidR="00E34827" w:rsidRDefault="00E34827" w:rsidP="00EB1959">
            <w:pPr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触摸屏组态控制实训</w:t>
            </w:r>
          </w:p>
        </w:tc>
        <w:tc>
          <w:tcPr>
            <w:tcW w:w="113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朱丹</w:t>
            </w:r>
          </w:p>
        </w:tc>
        <w:tc>
          <w:tcPr>
            <w:tcW w:w="274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实践教学管理处</w:t>
            </w:r>
          </w:p>
        </w:tc>
      </w:tr>
      <w:tr w:rsidR="00E34827" w:rsidTr="00EB1959">
        <w:trPr>
          <w:trHeight w:val="567"/>
          <w:jc w:val="center"/>
        </w:trPr>
        <w:tc>
          <w:tcPr>
            <w:tcW w:w="4644" w:type="dxa"/>
            <w:gridSpan w:val="2"/>
            <w:vAlign w:val="center"/>
          </w:tcPr>
          <w:p w:rsidR="00E34827" w:rsidRDefault="00E34827" w:rsidP="00EB1959">
            <w:pPr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甲烷传感器工作原理</w:t>
            </w:r>
          </w:p>
        </w:tc>
        <w:tc>
          <w:tcPr>
            <w:tcW w:w="113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解丹婷</w:t>
            </w:r>
          </w:p>
        </w:tc>
        <w:tc>
          <w:tcPr>
            <w:tcW w:w="274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机电与信息工程学院</w:t>
            </w:r>
          </w:p>
        </w:tc>
      </w:tr>
      <w:tr w:rsidR="00E34827" w:rsidTr="00EB1959">
        <w:trPr>
          <w:trHeight w:val="567"/>
          <w:jc w:val="center"/>
        </w:trPr>
        <w:tc>
          <w:tcPr>
            <w:tcW w:w="4644" w:type="dxa"/>
            <w:gridSpan w:val="2"/>
            <w:vAlign w:val="center"/>
          </w:tcPr>
          <w:p w:rsidR="00E34827" w:rsidRDefault="00E34827" w:rsidP="00EB1959">
            <w:pPr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库仑滴定法测定煤中全硫</w:t>
            </w:r>
          </w:p>
        </w:tc>
        <w:tc>
          <w:tcPr>
            <w:tcW w:w="113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严瑾</w:t>
            </w:r>
          </w:p>
        </w:tc>
        <w:tc>
          <w:tcPr>
            <w:tcW w:w="274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化学工程学院</w:t>
            </w:r>
          </w:p>
        </w:tc>
      </w:tr>
      <w:tr w:rsidR="00E34827" w:rsidTr="00EB1959">
        <w:trPr>
          <w:trHeight w:val="567"/>
          <w:jc w:val="center"/>
        </w:trPr>
        <w:tc>
          <w:tcPr>
            <w:tcW w:w="4644" w:type="dxa"/>
            <w:gridSpan w:val="2"/>
            <w:vAlign w:val="center"/>
          </w:tcPr>
          <w:p w:rsidR="00E34827" w:rsidRDefault="00E34827" w:rsidP="00EB1959">
            <w:pPr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五行学说</w:t>
            </w:r>
          </w:p>
        </w:tc>
        <w:tc>
          <w:tcPr>
            <w:tcW w:w="113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俞菲</w:t>
            </w:r>
          </w:p>
        </w:tc>
        <w:tc>
          <w:tcPr>
            <w:tcW w:w="274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护理学院</w:t>
            </w:r>
          </w:p>
        </w:tc>
      </w:tr>
      <w:tr w:rsidR="00E34827" w:rsidTr="00EB1959">
        <w:trPr>
          <w:trHeight w:val="567"/>
          <w:jc w:val="center"/>
        </w:trPr>
        <w:tc>
          <w:tcPr>
            <w:tcW w:w="4644" w:type="dxa"/>
            <w:gridSpan w:val="2"/>
            <w:vAlign w:val="center"/>
          </w:tcPr>
          <w:p w:rsidR="00E34827" w:rsidRDefault="00E34827" w:rsidP="00EB1959">
            <w:pPr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断层</w:t>
            </w:r>
          </w:p>
        </w:tc>
        <w:tc>
          <w:tcPr>
            <w:tcW w:w="113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康英</w:t>
            </w:r>
          </w:p>
        </w:tc>
        <w:tc>
          <w:tcPr>
            <w:tcW w:w="274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资源与测绘工程学院</w:t>
            </w:r>
          </w:p>
        </w:tc>
      </w:tr>
      <w:tr w:rsidR="00E34827" w:rsidTr="00EB1959">
        <w:trPr>
          <w:trHeight w:val="567"/>
          <w:jc w:val="center"/>
        </w:trPr>
        <w:tc>
          <w:tcPr>
            <w:tcW w:w="4644" w:type="dxa"/>
            <w:gridSpan w:val="2"/>
            <w:vAlign w:val="center"/>
          </w:tcPr>
          <w:p w:rsidR="00E34827" w:rsidRDefault="00E34827" w:rsidP="00EB1959">
            <w:pPr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可数名词的复数</w:t>
            </w:r>
          </w:p>
        </w:tc>
        <w:tc>
          <w:tcPr>
            <w:tcW w:w="113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岳佩</w:t>
            </w:r>
          </w:p>
        </w:tc>
        <w:tc>
          <w:tcPr>
            <w:tcW w:w="274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基础课教学部</w:t>
            </w:r>
          </w:p>
        </w:tc>
      </w:tr>
      <w:tr w:rsidR="00E34827" w:rsidTr="00EB1959">
        <w:trPr>
          <w:trHeight w:val="567"/>
          <w:jc w:val="center"/>
        </w:trPr>
        <w:tc>
          <w:tcPr>
            <w:tcW w:w="4644" w:type="dxa"/>
            <w:gridSpan w:val="2"/>
            <w:vAlign w:val="center"/>
          </w:tcPr>
          <w:p w:rsidR="00E34827" w:rsidRDefault="00E34827" w:rsidP="00EB1959">
            <w:pPr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管线探测技术的工作方法</w:t>
            </w:r>
          </w:p>
        </w:tc>
        <w:tc>
          <w:tcPr>
            <w:tcW w:w="113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王国方</w:t>
            </w:r>
          </w:p>
        </w:tc>
        <w:tc>
          <w:tcPr>
            <w:tcW w:w="2744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资源与测绘工程学院</w:t>
            </w:r>
          </w:p>
        </w:tc>
      </w:tr>
      <w:tr w:rsidR="00E34827" w:rsidTr="00EB1959">
        <w:trPr>
          <w:trHeight w:val="567"/>
          <w:jc w:val="center"/>
        </w:trPr>
        <w:tc>
          <w:tcPr>
            <w:tcW w:w="8522" w:type="dxa"/>
            <w:gridSpan w:val="4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优秀组织奖（2个）</w:t>
            </w:r>
          </w:p>
        </w:tc>
      </w:tr>
      <w:tr w:rsidR="00E34827" w:rsidTr="00EB1959">
        <w:trPr>
          <w:trHeight w:val="567"/>
          <w:jc w:val="center"/>
        </w:trPr>
        <w:tc>
          <w:tcPr>
            <w:tcW w:w="4261" w:type="dxa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医学院</w:t>
            </w:r>
          </w:p>
        </w:tc>
        <w:tc>
          <w:tcPr>
            <w:tcW w:w="4261" w:type="dxa"/>
            <w:gridSpan w:val="3"/>
            <w:vAlign w:val="center"/>
          </w:tcPr>
          <w:p w:rsidR="00E34827" w:rsidRDefault="00E34827" w:rsidP="00EB1959">
            <w:pPr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资源与测绘工程学院</w:t>
            </w:r>
          </w:p>
        </w:tc>
      </w:tr>
    </w:tbl>
    <w:p w:rsidR="00E34827" w:rsidRDefault="00E34827" w:rsidP="00E34827">
      <w:pPr>
        <w:ind w:firstLineChars="200" w:firstLine="640"/>
        <w:rPr>
          <w:rFonts w:ascii="仿宋_GB2312" w:eastAsia="仿宋_GB2312" w:hAnsi="Calibri"/>
          <w:sz w:val="32"/>
          <w:szCs w:val="32"/>
        </w:rPr>
      </w:pPr>
    </w:p>
    <w:p w:rsidR="00E34827" w:rsidRDefault="00E34827" w:rsidP="00E34827">
      <w:pPr>
        <w:rPr>
          <w:rFonts w:ascii="Calibri" w:hAnsi="Calibri"/>
        </w:rPr>
      </w:pPr>
    </w:p>
    <w:p w:rsidR="00E34827" w:rsidRDefault="00E34827" w:rsidP="00E34827">
      <w:pPr>
        <w:rPr>
          <w:rFonts w:hint="eastAsia"/>
        </w:rPr>
      </w:pPr>
    </w:p>
    <w:p w:rsidR="00DC230B" w:rsidRDefault="00DC230B"/>
    <w:sectPr w:rsidR="00DC230B">
      <w:footerReference w:type="default" r:id="rId4"/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3482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E34827">
      <w:rPr>
        <w:noProof/>
        <w:lang w:val="zh-CN" w:eastAsia="zh-CN"/>
      </w:rPr>
      <w:t>2</w:t>
    </w:r>
    <w:r>
      <w:fldChar w:fldCharType="end"/>
    </w:r>
  </w:p>
  <w:p w:rsidR="00000000" w:rsidRDefault="00E34827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4827"/>
    <w:rsid w:val="00DC230B"/>
    <w:rsid w:val="00E34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2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E34827"/>
    <w:rPr>
      <w:sz w:val="18"/>
    </w:rPr>
  </w:style>
  <w:style w:type="paragraph" w:styleId="a3">
    <w:name w:val="footer"/>
    <w:basedOn w:val="a"/>
    <w:link w:val="Char"/>
    <w:uiPriority w:val="99"/>
    <w:rsid w:val="00E348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</w:rPr>
  </w:style>
  <w:style w:type="character" w:customStyle="1" w:styleId="Char1">
    <w:name w:val="页脚 Char1"/>
    <w:basedOn w:val="a0"/>
    <w:link w:val="a3"/>
    <w:uiPriority w:val="99"/>
    <w:semiHidden/>
    <w:rsid w:val="00E3482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2018-03-23T09:36:00Z</dcterms:created>
  <dcterms:modified xsi:type="dcterms:W3CDTF">2018-03-23T09:36:00Z</dcterms:modified>
</cp:coreProperties>
</file>